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41C" w:rsidRPr="00E72A37" w:rsidRDefault="0069341C" w:rsidP="0069341C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E72A3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Места сбора книг «Марафон добра Даниила Гранина»</w:t>
      </w:r>
    </w:p>
    <w:p w:rsidR="0069341C" w:rsidRPr="00E72A37" w:rsidRDefault="0069341C" w:rsidP="0069341C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72A3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МОСКВА:</w:t>
      </w:r>
    </w:p>
    <w:p w:rsidR="0069341C" w:rsidRPr="00E72A37" w:rsidRDefault="0069341C" w:rsidP="00E20188">
      <w:pPr>
        <w:numPr>
          <w:ilvl w:val="0"/>
          <w:numId w:val="1"/>
        </w:numPr>
        <w:suppressAutoHyphens/>
        <w:spacing w:after="0" w:line="100" w:lineRule="atLeast"/>
        <w:ind w:left="714" w:hanging="35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Офис Российского книжного союза </w:t>
      </w:r>
      <w:r w:rsidR="002070CE"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– ул. Октябрьская, д.4, </w:t>
      </w:r>
      <w:proofErr w:type="spellStart"/>
      <w:r w:rsidR="002070CE"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>корп</w:t>
      </w:r>
      <w:proofErr w:type="spellEnd"/>
      <w:r w:rsidR="002070CE"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</w:t>
      </w:r>
    </w:p>
    <w:p w:rsidR="00E02752" w:rsidRPr="00E72A37" w:rsidRDefault="00E02752" w:rsidP="00E20188">
      <w:pPr>
        <w:numPr>
          <w:ilvl w:val="0"/>
          <w:numId w:val="1"/>
        </w:numPr>
        <w:suppressAutoHyphens/>
        <w:spacing w:after="0" w:line="100" w:lineRule="atLeast"/>
        <w:ind w:left="714" w:hanging="35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Книжный клуб </w:t>
      </w:r>
      <w:r w:rsidR="00AF2C3F"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="00C93425"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>ДЕПО» - Комсомольская площадь, д.3\30, стр. 1</w:t>
      </w:r>
    </w:p>
    <w:p w:rsidR="00E02752" w:rsidRPr="00E72A37" w:rsidRDefault="00914776" w:rsidP="00E20188">
      <w:pPr>
        <w:numPr>
          <w:ilvl w:val="0"/>
          <w:numId w:val="1"/>
        </w:numPr>
        <w:suppressAutoHyphens/>
        <w:spacing w:after="0" w:line="100" w:lineRule="atLeast"/>
        <w:ind w:left="714" w:hanging="35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>Книжный клуб «ИМЕНА»</w:t>
      </w:r>
      <w:r w:rsidR="002070CE"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- ул. Воздвиженка, д. 1</w:t>
      </w:r>
    </w:p>
    <w:p w:rsidR="001E5602" w:rsidRPr="00E72A37" w:rsidRDefault="004D30DD" w:rsidP="00E20188">
      <w:pPr>
        <w:numPr>
          <w:ilvl w:val="0"/>
          <w:numId w:val="1"/>
        </w:numPr>
        <w:suppressAutoHyphens/>
        <w:spacing w:after="0" w:line="100" w:lineRule="atLeast"/>
        <w:ind w:left="714" w:hanging="35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Библиотека №183 имени Данте Алигьери </w:t>
      </w:r>
      <w:r w:rsidR="00105924"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– </w:t>
      </w:r>
      <w:r w:rsidR="0035302D"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>ул.</w:t>
      </w:r>
      <w:r w:rsidR="00C93425"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5302D"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>Строителей,</w:t>
      </w:r>
      <w:r w:rsidR="00CE5E2F"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д.8, корп.2</w:t>
      </w:r>
    </w:p>
    <w:p w:rsidR="001A2242" w:rsidRPr="00E72A37" w:rsidRDefault="001A2242" w:rsidP="00E20188">
      <w:pPr>
        <w:numPr>
          <w:ilvl w:val="0"/>
          <w:numId w:val="1"/>
        </w:numPr>
        <w:suppressAutoHyphens/>
        <w:spacing w:after="0" w:line="100" w:lineRule="atLeast"/>
        <w:ind w:left="714" w:hanging="35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>Книжный магазин «Библио-Глобус» - Мясницкая ул., д. 6/3, стр. 1.</w:t>
      </w:r>
    </w:p>
    <w:p w:rsidR="002E2645" w:rsidRPr="00E72A37" w:rsidRDefault="0002731A" w:rsidP="00E20188">
      <w:pPr>
        <w:numPr>
          <w:ilvl w:val="0"/>
          <w:numId w:val="1"/>
        </w:numPr>
        <w:suppressAutoHyphens/>
        <w:spacing w:after="0" w:line="100" w:lineRule="atLeast"/>
        <w:ind w:left="714" w:hanging="35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Книжный магазин «Фаланстер» - Малый </w:t>
      </w:r>
      <w:proofErr w:type="spellStart"/>
      <w:r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>Гнездниковский</w:t>
      </w:r>
      <w:proofErr w:type="spellEnd"/>
      <w:r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переулок, 12/27</w:t>
      </w:r>
    </w:p>
    <w:p w:rsidR="00E72A37" w:rsidRPr="00E72A37" w:rsidRDefault="0002731A" w:rsidP="00E72A37">
      <w:pPr>
        <w:numPr>
          <w:ilvl w:val="0"/>
          <w:numId w:val="1"/>
        </w:numPr>
        <w:shd w:val="clear" w:color="auto" w:fill="FFFFFF"/>
        <w:suppressAutoHyphens/>
        <w:spacing w:after="0" w:line="100" w:lineRule="atLeast"/>
        <w:ind w:left="714" w:hanging="357"/>
        <w:jc w:val="both"/>
        <w:textAlignment w:val="baseline"/>
        <w:rPr>
          <w:rFonts w:ascii="Times New Roman" w:hAnsi="Times New Roman" w:cs="Times New Roman"/>
          <w:bCs/>
          <w:color w:val="2C2C2C"/>
          <w:sz w:val="24"/>
          <w:szCs w:val="24"/>
        </w:rPr>
      </w:pPr>
      <w:bookmarkStart w:id="0" w:name="_GoBack"/>
      <w:bookmarkEnd w:id="0"/>
      <w:r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Салон красоты </w:t>
      </w:r>
      <w:proofErr w:type="spellStart"/>
      <w:r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>ДаЭль</w:t>
      </w:r>
      <w:proofErr w:type="spellEnd"/>
      <w:r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- </w:t>
      </w:r>
      <w:r w:rsidR="001A2242"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Большой </w:t>
      </w:r>
      <w:proofErr w:type="spellStart"/>
      <w:r w:rsidR="001A2242"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>Трехсвятительский</w:t>
      </w:r>
      <w:proofErr w:type="spellEnd"/>
      <w:r w:rsidR="001A2242"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переулок, д. 6 </w:t>
      </w:r>
    </w:p>
    <w:p w:rsidR="00E72A37" w:rsidRPr="009710CE" w:rsidRDefault="00E72A37" w:rsidP="00E72A37">
      <w:pPr>
        <w:numPr>
          <w:ilvl w:val="0"/>
          <w:numId w:val="1"/>
        </w:numPr>
        <w:shd w:val="clear" w:color="auto" w:fill="FFFFFF"/>
        <w:suppressAutoHyphens/>
        <w:spacing w:after="0" w:line="100" w:lineRule="atLeast"/>
        <w:ind w:left="714" w:hanging="35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72A37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Учебно-научного информационной библиотечный центр (НБ) РУДН – Москва, ул. Миклухо-Маклая, 6</w:t>
      </w:r>
    </w:p>
    <w:p w:rsidR="009710CE" w:rsidRPr="00E72A37" w:rsidRDefault="009710CE" w:rsidP="009710CE">
      <w:pPr>
        <w:numPr>
          <w:ilvl w:val="0"/>
          <w:numId w:val="1"/>
        </w:numPr>
        <w:shd w:val="clear" w:color="auto" w:fill="FFFFFF"/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9710CE">
        <w:rPr>
          <w:rFonts w:ascii="Times New Roman" w:hAnsi="Times New Roman" w:cs="Times New Roman"/>
          <w:bCs/>
          <w:sz w:val="24"/>
          <w:szCs w:val="24"/>
        </w:rPr>
        <w:t>Книжный магазин «Москва» ул. Тверская, д. 8, стр. 1</w:t>
      </w:r>
    </w:p>
    <w:p w:rsidR="00E72A37" w:rsidRPr="00E72A37" w:rsidRDefault="00E72A37" w:rsidP="00E72A37">
      <w:pPr>
        <w:shd w:val="clear" w:color="auto" w:fill="FFFFFF"/>
        <w:suppressAutoHyphens/>
        <w:spacing w:after="0" w:line="100" w:lineRule="atLeast"/>
        <w:ind w:left="714"/>
        <w:jc w:val="both"/>
        <w:textAlignment w:val="baseline"/>
        <w:rPr>
          <w:rFonts w:ascii="Times New Roman" w:hAnsi="Times New Roman" w:cs="Times New Roman"/>
          <w:bCs/>
          <w:color w:val="2C2C2C"/>
          <w:sz w:val="24"/>
          <w:szCs w:val="24"/>
        </w:rPr>
      </w:pPr>
    </w:p>
    <w:p w:rsidR="00E20188" w:rsidRPr="00E72A37" w:rsidRDefault="00E20188" w:rsidP="00E20188">
      <w:pPr>
        <w:pStyle w:val="a6"/>
        <w:shd w:val="clear" w:color="auto" w:fill="FFFFFF"/>
        <w:spacing w:before="0" w:beforeAutospacing="0" w:after="0" w:afterAutospacing="0" w:line="100" w:lineRule="atLeast"/>
        <w:textAlignment w:val="baseline"/>
        <w:rPr>
          <w:color w:val="2C2C2C"/>
        </w:rPr>
      </w:pPr>
      <w:r w:rsidRPr="00E72A37">
        <w:rPr>
          <w:b/>
          <w:bCs/>
          <w:color w:val="2C2C2C"/>
        </w:rPr>
        <w:t>Магазины сети МДК: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>Московский дом книги – ул. Новый Арбат, д.8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>Дом книги в Бескудниково – </w:t>
      </w:r>
      <w:proofErr w:type="spellStart"/>
      <w:r w:rsidRPr="00E72A37">
        <w:rPr>
          <w:color w:val="2C2C2C"/>
        </w:rPr>
        <w:t>Бескудниковский</w:t>
      </w:r>
      <w:proofErr w:type="spellEnd"/>
      <w:r w:rsidRPr="00E72A37">
        <w:rPr>
          <w:color w:val="2C2C2C"/>
        </w:rPr>
        <w:t xml:space="preserve"> б-р, д.29,корп.1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>16. Дом иностранной книги – ул. Кузнецкий мост, д.18/7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 xml:space="preserve">Дом книги на </w:t>
      </w:r>
      <w:proofErr w:type="spellStart"/>
      <w:r w:rsidRPr="00E72A37">
        <w:rPr>
          <w:color w:val="2C2C2C"/>
        </w:rPr>
        <w:t>Фрунзенской</w:t>
      </w:r>
      <w:proofErr w:type="spellEnd"/>
      <w:r w:rsidRPr="00E72A37">
        <w:rPr>
          <w:color w:val="2C2C2C"/>
        </w:rPr>
        <w:t xml:space="preserve"> – Комсомольский пр-т, д.25, корп.1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>Дом педагогической книги – ул. Большая Дмитровка, д.7/5, стр.1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>Дом технической книги – Ленинский пр-т, д.40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>Дом книги в Измайлово – Измайловская пл., д.2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>Дом книги на Ленинском – Ленинский пр-т, д.86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 xml:space="preserve">Дом книги в Коптево – ул. З. и </w:t>
      </w:r>
      <w:proofErr w:type="spellStart"/>
      <w:r w:rsidRPr="00E72A37">
        <w:rPr>
          <w:color w:val="2C2C2C"/>
        </w:rPr>
        <w:t>А.Космодемьянских</w:t>
      </w:r>
      <w:proofErr w:type="spellEnd"/>
      <w:r w:rsidRPr="00E72A37">
        <w:rPr>
          <w:color w:val="2C2C2C"/>
        </w:rPr>
        <w:t>, д.31,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>Дом книги на Соколе – Ленинградский п-р, д.78, корп.1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>Дом книги на Преображенке – Преображенский вал, д.16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 xml:space="preserve">Дом книги в </w:t>
      </w:r>
      <w:proofErr w:type="spellStart"/>
      <w:r w:rsidRPr="00E72A37">
        <w:rPr>
          <w:color w:val="2C2C2C"/>
        </w:rPr>
        <w:t>Гольяново</w:t>
      </w:r>
      <w:proofErr w:type="spellEnd"/>
      <w:r w:rsidRPr="00E72A37">
        <w:rPr>
          <w:color w:val="2C2C2C"/>
        </w:rPr>
        <w:t xml:space="preserve"> </w:t>
      </w:r>
      <w:proofErr w:type="gramStart"/>
      <w:r w:rsidRPr="00E72A37">
        <w:rPr>
          <w:color w:val="2C2C2C"/>
        </w:rPr>
        <w:t>–  ул.</w:t>
      </w:r>
      <w:proofErr w:type="gramEnd"/>
      <w:r w:rsidRPr="00E72A37">
        <w:rPr>
          <w:color w:val="2C2C2C"/>
        </w:rPr>
        <w:t xml:space="preserve"> Байкальская, д.23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>Дом книги  «Новый» – </w:t>
      </w:r>
      <w:proofErr w:type="spellStart"/>
      <w:r w:rsidRPr="00E72A37">
        <w:rPr>
          <w:color w:val="2C2C2C"/>
        </w:rPr>
        <w:t>Ш.Энтузиастов</w:t>
      </w:r>
      <w:proofErr w:type="spellEnd"/>
      <w:r w:rsidRPr="00E72A37">
        <w:rPr>
          <w:color w:val="2C2C2C"/>
        </w:rPr>
        <w:t>, д.24/43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 xml:space="preserve">Дом книги на Петрозаводской – ул. Петрозаводская, </w:t>
      </w:r>
      <w:proofErr w:type="gramStart"/>
      <w:r w:rsidRPr="00E72A37">
        <w:rPr>
          <w:color w:val="2C2C2C"/>
        </w:rPr>
        <w:t>д.3,корп.</w:t>
      </w:r>
      <w:proofErr w:type="gramEnd"/>
      <w:r w:rsidRPr="00E72A37">
        <w:rPr>
          <w:color w:val="2C2C2C"/>
        </w:rPr>
        <w:t>2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 xml:space="preserve">Дом книги в Чертаново – ул. </w:t>
      </w:r>
      <w:proofErr w:type="spellStart"/>
      <w:r w:rsidRPr="00E72A37">
        <w:rPr>
          <w:color w:val="2C2C2C"/>
        </w:rPr>
        <w:t>Чертановская</w:t>
      </w:r>
      <w:proofErr w:type="spellEnd"/>
      <w:r w:rsidRPr="00E72A37">
        <w:rPr>
          <w:color w:val="2C2C2C"/>
        </w:rPr>
        <w:t>, д.14, корп.1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>Дом книги в Орехово – Каширское ш., д.88/26,стр.2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>Дом книги на Профсоюзной – ул. Профсоюзная, д.7/12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>Дом книги в Тушино – б-р Яна Райниса, д.21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>Дом книги в Беляево – ул. Миклухо-Маклая, д.18, корп.1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>Дом книги на Рокоссовского – б-р маршала Рокоссовского, д. 18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>34. Дом книги в Очаково – ул. Большая Очаковская, д. 23/8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>Дом книги на Космодемьянских – Ленинградское ш., д.8, корп.3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 xml:space="preserve">Дом книги на </w:t>
      </w:r>
      <w:proofErr w:type="spellStart"/>
      <w:r w:rsidRPr="00E72A37">
        <w:rPr>
          <w:color w:val="2C2C2C"/>
        </w:rPr>
        <w:t>Молдагуловой</w:t>
      </w:r>
      <w:proofErr w:type="spellEnd"/>
      <w:r w:rsidRPr="00E72A37">
        <w:rPr>
          <w:color w:val="2C2C2C"/>
        </w:rPr>
        <w:t xml:space="preserve"> – ул. </w:t>
      </w:r>
      <w:proofErr w:type="spellStart"/>
      <w:r w:rsidRPr="00E72A37">
        <w:rPr>
          <w:color w:val="2C2C2C"/>
        </w:rPr>
        <w:t>Молдагуловой</w:t>
      </w:r>
      <w:proofErr w:type="spellEnd"/>
      <w:r w:rsidRPr="00E72A37">
        <w:rPr>
          <w:color w:val="2C2C2C"/>
        </w:rPr>
        <w:t>, д.3А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>Дом книги на Парковой – ул. 15-ая Парковая, д.60, корп.1</w:t>
      </w:r>
    </w:p>
    <w:p w:rsidR="00E20188" w:rsidRPr="00E72A37" w:rsidRDefault="00E20188" w:rsidP="00E20188">
      <w:pPr>
        <w:pStyle w:val="a6"/>
        <w:shd w:val="clear" w:color="auto" w:fill="FFFFFF"/>
        <w:spacing w:before="0" w:beforeAutospacing="0" w:after="0" w:afterAutospacing="0" w:line="100" w:lineRule="atLeast"/>
        <w:ind w:left="714"/>
        <w:textAlignment w:val="baseline"/>
        <w:rPr>
          <w:color w:val="2C2C2C"/>
        </w:rPr>
      </w:pPr>
    </w:p>
    <w:p w:rsidR="00E20188" w:rsidRPr="00E72A37" w:rsidRDefault="00E20188" w:rsidP="00E20188">
      <w:pPr>
        <w:pStyle w:val="a6"/>
        <w:shd w:val="clear" w:color="auto" w:fill="FFFFFF"/>
        <w:spacing w:before="0" w:beforeAutospacing="0" w:after="0" w:afterAutospacing="0" w:line="100" w:lineRule="atLeast"/>
        <w:textAlignment w:val="baseline"/>
        <w:rPr>
          <w:color w:val="2C2C2C"/>
        </w:rPr>
      </w:pPr>
      <w:r w:rsidRPr="00E72A37">
        <w:rPr>
          <w:b/>
          <w:bCs/>
          <w:color w:val="2C2C2C"/>
        </w:rPr>
        <w:t>САНКТ-ПЕТЕРБУРГ: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textAlignment w:val="baseline"/>
        <w:rPr>
          <w:color w:val="2C2C2C"/>
        </w:rPr>
      </w:pPr>
      <w:r w:rsidRPr="00E72A37">
        <w:rPr>
          <w:color w:val="2C2C2C"/>
        </w:rPr>
        <w:t>РГПУ им. А. И. Герцена – наб. Мойки, 48, корп. 5 и Фундаментальная библиотека; наб. Мойки, 48, корп. 20 - Библиотека литературы по социально-экономическим и юридическим наукам.</w:t>
      </w:r>
    </w:p>
    <w:p w:rsidR="0072446D" w:rsidRPr="00E72A37" w:rsidRDefault="0072446D">
      <w:pPr>
        <w:rPr>
          <w:rFonts w:ascii="Times New Roman" w:hAnsi="Times New Roman" w:cs="Times New Roman"/>
          <w:sz w:val="24"/>
          <w:szCs w:val="24"/>
        </w:rPr>
      </w:pPr>
    </w:p>
    <w:sectPr w:rsidR="0072446D" w:rsidRPr="00E7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757"/>
    <w:rsid w:val="000131C4"/>
    <w:rsid w:val="0002731A"/>
    <w:rsid w:val="000E3A72"/>
    <w:rsid w:val="00100F4C"/>
    <w:rsid w:val="00105924"/>
    <w:rsid w:val="001A2242"/>
    <w:rsid w:val="001E5602"/>
    <w:rsid w:val="002070CE"/>
    <w:rsid w:val="002E2645"/>
    <w:rsid w:val="0035302D"/>
    <w:rsid w:val="003C6802"/>
    <w:rsid w:val="00411382"/>
    <w:rsid w:val="004D30DD"/>
    <w:rsid w:val="00595BDE"/>
    <w:rsid w:val="005F15C6"/>
    <w:rsid w:val="005F24E6"/>
    <w:rsid w:val="0069341C"/>
    <w:rsid w:val="0072446D"/>
    <w:rsid w:val="00746757"/>
    <w:rsid w:val="007C1DD2"/>
    <w:rsid w:val="008517D3"/>
    <w:rsid w:val="008641F2"/>
    <w:rsid w:val="00866619"/>
    <w:rsid w:val="00914776"/>
    <w:rsid w:val="009710CE"/>
    <w:rsid w:val="00AF2C3F"/>
    <w:rsid w:val="00BC0DE3"/>
    <w:rsid w:val="00BC4BF2"/>
    <w:rsid w:val="00BF397A"/>
    <w:rsid w:val="00C93425"/>
    <w:rsid w:val="00C946F0"/>
    <w:rsid w:val="00C9761A"/>
    <w:rsid w:val="00CE5E2F"/>
    <w:rsid w:val="00D75CDB"/>
    <w:rsid w:val="00E02752"/>
    <w:rsid w:val="00E04358"/>
    <w:rsid w:val="00E20188"/>
    <w:rsid w:val="00E72A37"/>
    <w:rsid w:val="00F40C2F"/>
    <w:rsid w:val="00FE2C89"/>
    <w:rsid w:val="00F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F159"/>
  <w15:docId w15:val="{22D02265-9FF4-F240-8EBE-AEF303FA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1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2C8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2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Борис Лисовенко</cp:lastModifiedBy>
  <cp:revision>3</cp:revision>
  <cp:lastPrinted>2019-03-15T09:18:00Z</cp:lastPrinted>
  <dcterms:created xsi:type="dcterms:W3CDTF">2019-09-16T07:19:00Z</dcterms:created>
  <dcterms:modified xsi:type="dcterms:W3CDTF">2019-11-13T15:17:00Z</dcterms:modified>
</cp:coreProperties>
</file>